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5F" w:rsidRDefault="00F5085F" w:rsidP="00F5085F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Берегите детей</w:t>
      </w:r>
    </w:p>
    <w:p w:rsidR="00F5085F" w:rsidRDefault="00F5085F" w:rsidP="00F5085F">
      <w:pPr>
        <w:ind w:right="-1" w:firstLine="709"/>
        <w:jc w:val="both"/>
        <w:rPr>
          <w:sz w:val="28"/>
          <w:szCs w:val="28"/>
        </w:rPr>
      </w:pPr>
    </w:p>
    <w:p w:rsidR="00F5085F" w:rsidRPr="00CD5EA2" w:rsidRDefault="00F5085F" w:rsidP="00F5085F">
      <w:pPr>
        <w:ind w:right="-1" w:firstLine="709"/>
        <w:jc w:val="both"/>
        <w:rPr>
          <w:sz w:val="28"/>
          <w:szCs w:val="28"/>
        </w:rPr>
      </w:pPr>
      <w:r w:rsidRPr="00CD5EA2">
        <w:rPr>
          <w:sz w:val="28"/>
          <w:szCs w:val="28"/>
        </w:rPr>
        <w:t xml:space="preserve">На территории республики за </w:t>
      </w:r>
      <w:r>
        <w:rPr>
          <w:sz w:val="28"/>
          <w:szCs w:val="28"/>
        </w:rPr>
        <w:t>9</w:t>
      </w:r>
      <w:r w:rsidRPr="00CD5EA2">
        <w:rPr>
          <w:sz w:val="28"/>
          <w:szCs w:val="28"/>
        </w:rPr>
        <w:t xml:space="preserve"> месяцев </w:t>
      </w:r>
      <w:proofErr w:type="spellStart"/>
      <w:r w:rsidRPr="00CD5EA2">
        <w:rPr>
          <w:sz w:val="28"/>
          <w:szCs w:val="28"/>
        </w:rPr>
        <w:t>т.г</w:t>
      </w:r>
      <w:proofErr w:type="spellEnd"/>
      <w:r w:rsidRPr="00CD5EA2">
        <w:rPr>
          <w:sz w:val="28"/>
          <w:szCs w:val="28"/>
        </w:rPr>
        <w:t xml:space="preserve">. в отношении детей совершено </w:t>
      </w:r>
      <w:r w:rsidR="00576B71">
        <w:rPr>
          <w:sz w:val="28"/>
          <w:szCs w:val="28"/>
        </w:rPr>
        <w:t>400</w:t>
      </w:r>
      <w:r w:rsidRPr="00CD5EA2">
        <w:rPr>
          <w:sz w:val="28"/>
          <w:szCs w:val="28"/>
        </w:rPr>
        <w:t xml:space="preserve"> преступлений.</w:t>
      </w:r>
      <w:r w:rsidR="00AD7635">
        <w:rPr>
          <w:sz w:val="28"/>
          <w:szCs w:val="28"/>
        </w:rPr>
        <w:t xml:space="preserve"> </w:t>
      </w:r>
      <w:r w:rsidRPr="00CD5EA2">
        <w:rPr>
          <w:sz w:val="28"/>
          <w:szCs w:val="28"/>
        </w:rPr>
        <w:t xml:space="preserve">Против жизни и здоровья детей совершено </w:t>
      </w:r>
      <w:r w:rsidR="00D404C8">
        <w:rPr>
          <w:sz w:val="28"/>
          <w:szCs w:val="28"/>
        </w:rPr>
        <w:t xml:space="preserve">порядка </w:t>
      </w:r>
      <w:r w:rsidR="00576B71">
        <w:rPr>
          <w:sz w:val="28"/>
          <w:szCs w:val="28"/>
        </w:rPr>
        <w:t>90</w:t>
      </w:r>
      <w:r w:rsidRPr="00CD5EA2">
        <w:rPr>
          <w:sz w:val="28"/>
          <w:szCs w:val="28"/>
        </w:rPr>
        <w:t xml:space="preserve"> преступлени</w:t>
      </w:r>
      <w:r w:rsidR="00576B71">
        <w:rPr>
          <w:sz w:val="28"/>
          <w:szCs w:val="28"/>
        </w:rPr>
        <w:t>й</w:t>
      </w:r>
      <w:r w:rsidRPr="00CD5EA2">
        <w:rPr>
          <w:sz w:val="28"/>
          <w:szCs w:val="28"/>
        </w:rPr>
        <w:t xml:space="preserve">, против их половой неприкосновенности и половой свободы </w:t>
      </w:r>
      <w:r w:rsidR="00576B71">
        <w:rPr>
          <w:sz w:val="28"/>
          <w:szCs w:val="28"/>
        </w:rPr>
        <w:t>72</w:t>
      </w:r>
      <w:r w:rsidRPr="00CD5EA2">
        <w:rPr>
          <w:sz w:val="28"/>
          <w:szCs w:val="28"/>
        </w:rPr>
        <w:t xml:space="preserve">. </w:t>
      </w:r>
    </w:p>
    <w:p w:rsidR="00C77502" w:rsidRDefault="00F5085F" w:rsidP="00F5085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необходимо констатировать, что </w:t>
      </w:r>
      <w:r w:rsidR="00C77502">
        <w:rPr>
          <w:sz w:val="28"/>
          <w:szCs w:val="28"/>
        </w:rPr>
        <w:t>значительная</w:t>
      </w:r>
      <w:r w:rsidRPr="00CD5EA2">
        <w:rPr>
          <w:sz w:val="28"/>
          <w:szCs w:val="28"/>
        </w:rPr>
        <w:t xml:space="preserve"> часть преступлений в отношении детей совершаются их родителями, </w:t>
      </w:r>
      <w:r w:rsidR="00576B71">
        <w:rPr>
          <w:sz w:val="28"/>
          <w:szCs w:val="28"/>
        </w:rPr>
        <w:t>количество</w:t>
      </w:r>
      <w:r w:rsidR="00C77502">
        <w:rPr>
          <w:sz w:val="28"/>
          <w:szCs w:val="28"/>
        </w:rPr>
        <w:t xml:space="preserve"> таких родителей составило 147. </w:t>
      </w:r>
      <w:r w:rsidR="00576B71">
        <w:rPr>
          <w:sz w:val="28"/>
          <w:szCs w:val="28"/>
        </w:rPr>
        <w:t xml:space="preserve"> </w:t>
      </w:r>
    </w:p>
    <w:p w:rsidR="00F5085F" w:rsidRPr="00CD5EA2" w:rsidRDefault="00F5085F" w:rsidP="00F5085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D5EA2">
        <w:rPr>
          <w:sz w:val="28"/>
          <w:szCs w:val="28"/>
        </w:rPr>
        <w:t xml:space="preserve">то такие преступления как невыплата алиментов, неисполнение обязанностей по воспитанию несовершеннолетнего связанное с жестоким обращением с ним, причинение побоев, легкого и тяжкого вреда здоровью, совершение насильственных действий сексуального характера. </w:t>
      </w:r>
    </w:p>
    <w:p w:rsidR="00F5085F" w:rsidRPr="00CD5EA2" w:rsidRDefault="00F5085F" w:rsidP="00F5085F">
      <w:pPr>
        <w:ind w:right="-1" w:firstLine="709"/>
        <w:jc w:val="both"/>
        <w:rPr>
          <w:sz w:val="28"/>
          <w:szCs w:val="28"/>
        </w:rPr>
      </w:pPr>
      <w:r w:rsidRPr="00CD5EA2">
        <w:rPr>
          <w:sz w:val="28"/>
          <w:szCs w:val="28"/>
        </w:rPr>
        <w:t xml:space="preserve">Основной причиной совершения родителями в отношении своих детей преступлений, является семейное неблагополучие, злоупотребление родителями спиртными напитками. </w:t>
      </w:r>
    </w:p>
    <w:p w:rsidR="00F5085F" w:rsidRPr="004C3B44" w:rsidRDefault="00F5085F" w:rsidP="00F5085F">
      <w:pPr>
        <w:ind w:firstLine="708"/>
        <w:jc w:val="both"/>
        <w:rPr>
          <w:sz w:val="28"/>
          <w:szCs w:val="28"/>
        </w:rPr>
      </w:pPr>
      <w:proofErr w:type="gramStart"/>
      <w:r w:rsidRPr="00CD5EA2">
        <w:rPr>
          <w:sz w:val="28"/>
          <w:szCs w:val="28"/>
        </w:rPr>
        <w:t xml:space="preserve">К примеру, </w:t>
      </w:r>
      <w:r>
        <w:rPr>
          <w:sz w:val="28"/>
          <w:szCs w:val="28"/>
        </w:rPr>
        <w:t xml:space="preserve">прокуратура района поддержала государственное обвинение по уголовное делу в отношении многодетной матери, обвиняемой в совершении преступлений, предусмотренных </w:t>
      </w:r>
      <w:r w:rsidRPr="004C3B44">
        <w:rPr>
          <w:sz w:val="28"/>
          <w:szCs w:val="28"/>
        </w:rPr>
        <w:t>ст.117 (истязание, т.е. причинение физических и психических страданий путем систематического нанесения побоев и иными насильственными действиями, совершенное в отношении двух лиц и в отношении заведомо несовершеннолетнего или лица, заведомо для виновного находящегося в беспомощном состоянии и материальной зависимости от</w:t>
      </w:r>
      <w:proofErr w:type="gramEnd"/>
      <w:r w:rsidRPr="004C3B44">
        <w:rPr>
          <w:sz w:val="28"/>
          <w:szCs w:val="28"/>
        </w:rPr>
        <w:t xml:space="preserve"> виновного), ст.156 УК РФ (неисполнение обязанностей по воспитанию несовершеннолетнего родителем, если это деяние соединено с жестоким обращением с несовершеннолетним).</w:t>
      </w:r>
    </w:p>
    <w:p w:rsidR="00F5085F" w:rsidRDefault="00F5085F" w:rsidP="00F508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Судом у</w:t>
      </w:r>
      <w:r w:rsidRPr="004C3B44">
        <w:rPr>
          <w:sz w:val="28"/>
          <w:szCs w:val="28"/>
        </w:rPr>
        <w:t>становлено, что женщина</w:t>
      </w:r>
      <w:r>
        <w:rPr>
          <w:sz w:val="28"/>
          <w:szCs w:val="28"/>
        </w:rPr>
        <w:t xml:space="preserve"> </w:t>
      </w:r>
      <w:r w:rsidRPr="004C3B44">
        <w:rPr>
          <w:sz w:val="28"/>
          <w:szCs w:val="28"/>
        </w:rPr>
        <w:t xml:space="preserve">систематически причиняла своим  детям физический и психологический вред, моральные страдания путем нанесения </w:t>
      </w:r>
      <w:r>
        <w:rPr>
          <w:sz w:val="28"/>
          <w:szCs w:val="28"/>
        </w:rPr>
        <w:t xml:space="preserve">побоев. Она вследствие злоупотребления спиртными напитками </w:t>
      </w:r>
      <w:r w:rsidRPr="004C3B44">
        <w:rPr>
          <w:sz w:val="28"/>
          <w:szCs w:val="28"/>
        </w:rPr>
        <w:t>наруш</w:t>
      </w:r>
      <w:r>
        <w:rPr>
          <w:sz w:val="28"/>
          <w:szCs w:val="28"/>
        </w:rPr>
        <w:t>а</w:t>
      </w:r>
      <w:r w:rsidRPr="004C3B44">
        <w:rPr>
          <w:sz w:val="28"/>
          <w:szCs w:val="28"/>
        </w:rPr>
        <w:t>ла законные права и интересы несовершеннолетних детей</w:t>
      </w:r>
      <w:r>
        <w:rPr>
          <w:sz w:val="28"/>
          <w:szCs w:val="28"/>
        </w:rPr>
        <w:t xml:space="preserve"> на </w:t>
      </w:r>
      <w:r w:rsidRPr="004C3B44">
        <w:rPr>
          <w:sz w:val="28"/>
          <w:szCs w:val="28"/>
        </w:rPr>
        <w:t>физическое, умственное, духовное, нра</w:t>
      </w:r>
      <w:r>
        <w:rPr>
          <w:sz w:val="28"/>
          <w:szCs w:val="28"/>
        </w:rPr>
        <w:t>вственное и социальное развитие</w:t>
      </w:r>
      <w:r w:rsidRPr="004C3B44">
        <w:rPr>
          <w:sz w:val="28"/>
          <w:szCs w:val="28"/>
        </w:rPr>
        <w:t xml:space="preserve">. </w:t>
      </w:r>
    </w:p>
    <w:p w:rsidR="00F5085F" w:rsidRPr="004C3B44" w:rsidRDefault="00F5085F" w:rsidP="00F508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с учетом мнения государственного обвинителя признал ее виновной в совершении вышеназванных преступлений и назначил ей соответствующее наказание. </w:t>
      </w:r>
    </w:p>
    <w:p w:rsidR="00F5085F" w:rsidRDefault="00F5085F" w:rsidP="00F508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другом случае, женщина вследствие злоупотребления алкоголем никак не заботилась о полноценном питании и здоровье своих малолетних детей, они были предоставлены сами себе. Женщина пренебрегала потребностями детей в чистой одежде и нормальных бытовых условиях проживания, не следила за их личной гигиеной, кроме того собирала в доме компании и злоупотребляла спиртными напитками в присутствии детей. По материалам прокурорской проверки в ее отношении также возбуждено уголовное дело по ст. 156 УК РФ. </w:t>
      </w:r>
    </w:p>
    <w:p w:rsidR="00F5085F" w:rsidRDefault="00F5085F" w:rsidP="00F508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Данные примеры не являются единичными, очень часто как органам прокуратуры, так и уполномоченным органам приходится защищать ребенка от родителей или иных законных представителей. </w:t>
      </w:r>
    </w:p>
    <w:p w:rsidR="009339B3" w:rsidRDefault="00F5085F" w:rsidP="00F5085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отметить, что как показывает прокурорская практика</w:t>
      </w:r>
      <w:r w:rsidR="009339B3">
        <w:rPr>
          <w:sz w:val="28"/>
          <w:szCs w:val="28"/>
        </w:rPr>
        <w:t>,</w:t>
      </w:r>
      <w:r>
        <w:rPr>
          <w:sz w:val="28"/>
          <w:szCs w:val="28"/>
        </w:rPr>
        <w:t xml:space="preserve"> нередки случаи совершения родителями преступлений путем злостного уклонения от содержания</w:t>
      </w:r>
      <w:r w:rsidR="009339B3">
        <w:rPr>
          <w:sz w:val="28"/>
          <w:szCs w:val="28"/>
        </w:rPr>
        <w:t xml:space="preserve"> своих несовершеннолетних детей</w:t>
      </w:r>
      <w:r>
        <w:rPr>
          <w:sz w:val="28"/>
          <w:szCs w:val="28"/>
        </w:rPr>
        <w:t xml:space="preserve">. </w:t>
      </w:r>
    </w:p>
    <w:p w:rsidR="009339B3" w:rsidRPr="0038144E" w:rsidRDefault="009339B3" w:rsidP="009339B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 примеру, прокуратура </w:t>
      </w:r>
      <w:r w:rsidRPr="0038144E">
        <w:rPr>
          <w:sz w:val="28"/>
          <w:szCs w:val="28"/>
        </w:rPr>
        <w:t>провела проверку соблюдения прав и законных интересов несовершеннолетних, а также законодательства об исполнительном производстве.</w:t>
      </w:r>
    </w:p>
    <w:p w:rsidR="009339B3" w:rsidRPr="0038144E" w:rsidRDefault="009339B3" w:rsidP="009339B3">
      <w:pPr>
        <w:pStyle w:val="a6"/>
        <w:spacing w:before="0" w:beforeAutospacing="0" w:after="24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38144E">
        <w:rPr>
          <w:sz w:val="28"/>
          <w:szCs w:val="28"/>
        </w:rPr>
        <w:t xml:space="preserve">Установлено, что </w:t>
      </w:r>
      <w:r>
        <w:rPr>
          <w:sz w:val="28"/>
          <w:szCs w:val="28"/>
        </w:rPr>
        <w:t xml:space="preserve">мужчина, </w:t>
      </w:r>
      <w:r w:rsidRPr="0038144E">
        <w:rPr>
          <w:sz w:val="28"/>
          <w:szCs w:val="28"/>
        </w:rPr>
        <w:t>зная о вступившем в законную силу решени</w:t>
      </w:r>
      <w:r>
        <w:rPr>
          <w:sz w:val="28"/>
          <w:szCs w:val="28"/>
        </w:rPr>
        <w:t>и</w:t>
      </w:r>
      <w:r w:rsidRPr="0038144E">
        <w:rPr>
          <w:sz w:val="28"/>
          <w:szCs w:val="28"/>
        </w:rPr>
        <w:t xml:space="preserve"> суда о взыскании с него алиментов</w:t>
      </w:r>
      <w:r>
        <w:rPr>
          <w:sz w:val="28"/>
          <w:szCs w:val="28"/>
        </w:rPr>
        <w:t xml:space="preserve"> на содержание 4 несовершеннолетних детей</w:t>
      </w:r>
      <w:r w:rsidRPr="003814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будучи </w:t>
      </w:r>
      <w:proofErr w:type="gramStart"/>
      <w:r>
        <w:rPr>
          <w:sz w:val="28"/>
          <w:szCs w:val="28"/>
        </w:rPr>
        <w:t>подвергнутым</w:t>
      </w:r>
      <w:proofErr w:type="gramEnd"/>
      <w:r>
        <w:rPr>
          <w:sz w:val="28"/>
          <w:szCs w:val="28"/>
        </w:rPr>
        <w:t xml:space="preserve">  административному наказанию за неуплату средств на их содержание по ч. 1 ст. 5.35.1 КоАП РФ, </w:t>
      </w:r>
      <w:r w:rsidRPr="0038144E">
        <w:rPr>
          <w:sz w:val="28"/>
          <w:szCs w:val="28"/>
        </w:rPr>
        <w:t>злостно уклонялся от их уплаты.  </w:t>
      </w:r>
    </w:p>
    <w:p w:rsidR="009339B3" w:rsidRPr="0038144E" w:rsidRDefault="009339B3" w:rsidP="009339B3">
      <w:pPr>
        <w:pStyle w:val="a6"/>
        <w:spacing w:before="0" w:beforeAutospacing="0" w:after="24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 w:rsidRPr="0038144E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, </w:t>
      </w:r>
      <w:r w:rsidRPr="0038144E">
        <w:rPr>
          <w:sz w:val="28"/>
          <w:szCs w:val="28"/>
        </w:rPr>
        <w:t xml:space="preserve">задолженность по алиментам составила более </w:t>
      </w:r>
      <w:r>
        <w:rPr>
          <w:sz w:val="28"/>
          <w:szCs w:val="28"/>
        </w:rPr>
        <w:t xml:space="preserve">1 миллиона </w:t>
      </w:r>
      <w:r w:rsidRPr="0038144E">
        <w:rPr>
          <w:sz w:val="28"/>
          <w:szCs w:val="28"/>
        </w:rPr>
        <w:t>рублей. </w:t>
      </w:r>
    </w:p>
    <w:p w:rsidR="00F5085F" w:rsidRDefault="009339B3" w:rsidP="009339B3">
      <w:pPr>
        <w:pStyle w:val="a6"/>
        <w:spacing w:before="0" w:beforeAutospacing="0" w:after="24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прокуратуры района в отношении </w:t>
      </w:r>
      <w:r w:rsidRPr="0038144E">
        <w:rPr>
          <w:sz w:val="28"/>
          <w:szCs w:val="28"/>
        </w:rPr>
        <w:t>должника возбуждено уголовное дело по ч.1 ст.157 УК РФ (злостное уклонение родителя от уплаты по решению суда средств на содержание несовершеннолетних детей).</w:t>
      </w:r>
      <w:r>
        <w:rPr>
          <w:sz w:val="28"/>
          <w:szCs w:val="28"/>
        </w:rPr>
        <w:tab/>
        <w:t>Д</w:t>
      </w:r>
      <w:r w:rsidR="00F5085F">
        <w:rPr>
          <w:sz w:val="28"/>
          <w:szCs w:val="28"/>
        </w:rPr>
        <w:t xml:space="preserve">ети в силу своего возраста беззащитны перед жестокостью взрослых, особенно перед жестокостью своих родителей, и обязанность не только правоохранительных и иных уполномоченных органов, но и всего общества обеспечить их безопасность, не быть равнодушными. </w:t>
      </w:r>
    </w:p>
    <w:p w:rsidR="009339B3" w:rsidRDefault="009339B3" w:rsidP="009339B3">
      <w:pPr>
        <w:pStyle w:val="a6"/>
        <w:spacing w:before="0" w:beforeAutospacing="0" w:after="240" w:afterAutospacing="0"/>
        <w:ind w:firstLine="708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случае если Вы </w:t>
      </w:r>
      <w:proofErr w:type="gramStart"/>
      <w:r>
        <w:rPr>
          <w:sz w:val="28"/>
          <w:szCs w:val="28"/>
        </w:rPr>
        <w:t>узнали</w:t>
      </w:r>
      <w:proofErr w:type="gramEnd"/>
      <w:r>
        <w:rPr>
          <w:sz w:val="28"/>
          <w:szCs w:val="28"/>
        </w:rPr>
        <w:t xml:space="preserve"> о каких либо фактах </w:t>
      </w:r>
    </w:p>
    <w:p w:rsidR="00F5085F" w:rsidRDefault="00F5085F" w:rsidP="00F5085F">
      <w:pPr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Органы и организации, уполномоченные в сфере </w:t>
      </w:r>
      <w:r w:rsidRPr="00544F0F">
        <w:rPr>
          <w:b/>
          <w:sz w:val="28"/>
          <w:szCs w:val="28"/>
        </w:rPr>
        <w:t>защит</w:t>
      </w:r>
      <w:r>
        <w:rPr>
          <w:b/>
          <w:sz w:val="28"/>
          <w:szCs w:val="28"/>
        </w:rPr>
        <w:t>ы</w:t>
      </w:r>
      <w:r w:rsidRPr="00544F0F">
        <w:rPr>
          <w:b/>
          <w:sz w:val="28"/>
          <w:szCs w:val="28"/>
        </w:rPr>
        <w:t xml:space="preserve"> прав детей:</w:t>
      </w:r>
    </w:p>
    <w:p w:rsidR="00F5085F" w:rsidRPr="00544F0F" w:rsidRDefault="00F5085F" w:rsidP="00F5085F">
      <w:pPr>
        <w:ind w:right="-1" w:firstLine="709"/>
        <w:jc w:val="both"/>
        <w:rPr>
          <w:b/>
          <w:sz w:val="28"/>
          <w:szCs w:val="28"/>
        </w:rPr>
      </w:pPr>
    </w:p>
    <w:p w:rsidR="00F5085F" w:rsidRDefault="00F5085F" w:rsidP="00F5085F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kern w:val="28"/>
          <w:sz w:val="28"/>
          <w:szCs w:val="28"/>
          <w14:cntxtAlts/>
        </w:rPr>
      </w:pPr>
      <w:r w:rsidRPr="00544F0F">
        <w:rPr>
          <w:kern w:val="28"/>
          <w:sz w:val="28"/>
          <w:szCs w:val="28"/>
          <w14:cntxtAlts/>
        </w:rPr>
        <w:t>Мобильная кризисная служба по оказанию комплексной оперативной помощи несовершеннолетним, пострадавшим от жестокого обращения и насил</w:t>
      </w:r>
      <w:r w:rsidR="00D404C8">
        <w:rPr>
          <w:kern w:val="28"/>
          <w:sz w:val="28"/>
          <w:szCs w:val="28"/>
          <w14:cntxtAlts/>
        </w:rPr>
        <w:t>ия, и их семьям 8-800-100-2283;</w:t>
      </w:r>
    </w:p>
    <w:p w:rsidR="00F5085F" w:rsidRDefault="00F5085F" w:rsidP="00F5085F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color w:val="222222"/>
          <w:sz w:val="28"/>
          <w:szCs w:val="28"/>
          <w:shd w:val="clear" w:color="auto" w:fill="F3F5FA"/>
        </w:rPr>
      </w:pPr>
      <w:r w:rsidRPr="00544F0F">
        <w:rPr>
          <w:rStyle w:val="a7"/>
          <w:color w:val="222222"/>
          <w:sz w:val="28"/>
          <w:szCs w:val="28"/>
          <w:bdr w:val="none" w:sz="0" w:space="0" w:color="auto" w:frame="1"/>
        </w:rPr>
        <w:t xml:space="preserve">Единая </w:t>
      </w:r>
      <w:r w:rsidR="00D404C8">
        <w:rPr>
          <w:rStyle w:val="a7"/>
          <w:color w:val="222222"/>
          <w:sz w:val="28"/>
          <w:szCs w:val="28"/>
          <w:bdr w:val="none" w:sz="0" w:space="0" w:color="auto" w:frame="1"/>
        </w:rPr>
        <w:t xml:space="preserve">федеральная </w:t>
      </w:r>
      <w:r w:rsidRPr="00544F0F">
        <w:rPr>
          <w:rStyle w:val="a7"/>
          <w:color w:val="222222"/>
          <w:sz w:val="28"/>
          <w:szCs w:val="28"/>
          <w:bdr w:val="none" w:sz="0" w:space="0" w:color="auto" w:frame="1"/>
        </w:rPr>
        <w:t>служба «ДЕТСКИЙ ТЕЛЕФОН ДОВЕРИЯ»</w:t>
      </w:r>
      <w:r w:rsidRPr="00544F0F">
        <w:rPr>
          <w:color w:val="222222"/>
          <w:sz w:val="28"/>
          <w:szCs w:val="28"/>
          <w:shd w:val="clear" w:color="auto" w:fill="F3F5FA"/>
        </w:rPr>
        <w:t>  8-800-2000-122</w:t>
      </w:r>
      <w:r w:rsidR="00D404C8">
        <w:rPr>
          <w:color w:val="222222"/>
          <w:sz w:val="28"/>
          <w:szCs w:val="28"/>
          <w:shd w:val="clear" w:color="auto" w:fill="F3F5FA"/>
        </w:rPr>
        <w:t>, республиканская служба 8-800-100-3550</w:t>
      </w:r>
    </w:p>
    <w:p w:rsidR="00F5085F" w:rsidRDefault="00F5085F" w:rsidP="00F5085F">
      <w:pPr>
        <w:pStyle w:val="a8"/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 w:rsidRPr="00544F0F">
        <w:rPr>
          <w:sz w:val="28"/>
          <w:szCs w:val="28"/>
        </w:rPr>
        <w:t>Отдел опеки и попечительства в администраци</w:t>
      </w:r>
      <w:r w:rsidR="00AD7635">
        <w:rPr>
          <w:sz w:val="28"/>
          <w:szCs w:val="28"/>
        </w:rPr>
        <w:t>и</w:t>
      </w:r>
      <w:r w:rsidRPr="00544F0F">
        <w:rPr>
          <w:sz w:val="28"/>
          <w:szCs w:val="28"/>
        </w:rPr>
        <w:t xml:space="preserve"> </w:t>
      </w:r>
      <w:r w:rsidR="00AD7635">
        <w:rPr>
          <w:sz w:val="28"/>
          <w:szCs w:val="28"/>
        </w:rPr>
        <w:t>МР</w:t>
      </w:r>
    </w:p>
    <w:p w:rsidR="00F5085F" w:rsidRDefault="00F5085F" w:rsidP="00F5085F">
      <w:pPr>
        <w:pStyle w:val="a8"/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 w:rsidRPr="00544F0F">
        <w:rPr>
          <w:sz w:val="28"/>
          <w:szCs w:val="28"/>
        </w:rPr>
        <w:t>Комисси</w:t>
      </w:r>
      <w:r w:rsidR="00AD7635">
        <w:rPr>
          <w:sz w:val="28"/>
          <w:szCs w:val="28"/>
        </w:rPr>
        <w:t>я</w:t>
      </w:r>
      <w:r w:rsidRPr="00544F0F">
        <w:rPr>
          <w:sz w:val="28"/>
          <w:szCs w:val="28"/>
        </w:rPr>
        <w:t xml:space="preserve"> по делам несовершеннолетних и защите их прав при администраци</w:t>
      </w:r>
      <w:r w:rsidR="00AD7635">
        <w:rPr>
          <w:sz w:val="28"/>
          <w:szCs w:val="28"/>
        </w:rPr>
        <w:t xml:space="preserve">и МР </w:t>
      </w:r>
    </w:p>
    <w:p w:rsidR="00F5085F" w:rsidRPr="00544F0F" w:rsidRDefault="00F5085F" w:rsidP="00F5085F">
      <w:pPr>
        <w:pStyle w:val="a8"/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 w:rsidRPr="00544F0F">
        <w:rPr>
          <w:sz w:val="28"/>
          <w:szCs w:val="28"/>
        </w:rPr>
        <w:t xml:space="preserve">Отдел </w:t>
      </w:r>
      <w:r w:rsidR="00AD7635">
        <w:rPr>
          <w:sz w:val="28"/>
          <w:szCs w:val="28"/>
        </w:rPr>
        <w:t xml:space="preserve">МВД РФ по району </w:t>
      </w:r>
    </w:p>
    <w:p w:rsidR="00F5085F" w:rsidRPr="00544F0F" w:rsidRDefault="00F5085F" w:rsidP="00F5085F">
      <w:pPr>
        <w:pStyle w:val="a8"/>
        <w:numPr>
          <w:ilvl w:val="0"/>
          <w:numId w:val="1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Прокуратур</w:t>
      </w:r>
      <w:r w:rsidR="00AD763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D7635">
        <w:rPr>
          <w:sz w:val="28"/>
          <w:szCs w:val="28"/>
        </w:rPr>
        <w:t xml:space="preserve">Усть-Алданского </w:t>
      </w:r>
      <w:r>
        <w:rPr>
          <w:sz w:val="28"/>
          <w:szCs w:val="28"/>
        </w:rPr>
        <w:t>район</w:t>
      </w:r>
      <w:bookmarkStart w:id="0" w:name="_GoBack"/>
      <w:bookmarkEnd w:id="0"/>
    </w:p>
    <w:p w:rsidR="00F5085F" w:rsidRDefault="00F5085F" w:rsidP="00F5085F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kern w:val="28"/>
          <w:sz w:val="28"/>
          <w:szCs w:val="28"/>
          <w14:cntxtAlts/>
        </w:rPr>
      </w:pPr>
      <w:r w:rsidRPr="00544F0F">
        <w:rPr>
          <w:kern w:val="28"/>
          <w:sz w:val="28"/>
          <w:szCs w:val="28"/>
          <w14:cntxtAlts/>
        </w:rPr>
        <w:t>Уполномоченный по правам ребёнка в Р</w:t>
      </w:r>
      <w:proofErr w:type="gramStart"/>
      <w:r w:rsidRPr="00544F0F">
        <w:rPr>
          <w:kern w:val="28"/>
          <w:sz w:val="28"/>
          <w:szCs w:val="28"/>
          <w14:cntxtAlts/>
        </w:rPr>
        <w:t>С(</w:t>
      </w:r>
      <w:proofErr w:type="gramEnd"/>
      <w:r w:rsidRPr="00544F0F">
        <w:rPr>
          <w:kern w:val="28"/>
          <w:sz w:val="28"/>
          <w:szCs w:val="28"/>
          <w14:cntxtAlts/>
        </w:rPr>
        <w:t xml:space="preserve">Я) 677011, г. Якутск, пр. Ленина, 22, </w:t>
      </w:r>
      <w:proofErr w:type="spellStart"/>
      <w:r w:rsidRPr="00544F0F">
        <w:rPr>
          <w:kern w:val="28"/>
          <w:sz w:val="28"/>
          <w:szCs w:val="28"/>
          <w14:cntxtAlts/>
        </w:rPr>
        <w:t>каб</w:t>
      </w:r>
      <w:proofErr w:type="spellEnd"/>
      <w:r w:rsidRPr="00544F0F">
        <w:rPr>
          <w:kern w:val="28"/>
          <w:sz w:val="28"/>
          <w:szCs w:val="28"/>
          <w14:cntxtAlts/>
        </w:rPr>
        <w:t>. 205, тел. 42-49-87, 43-50-55</w:t>
      </w:r>
      <w:r>
        <w:rPr>
          <w:kern w:val="28"/>
          <w:sz w:val="28"/>
          <w:szCs w:val="28"/>
          <w14:cntxtAlts/>
        </w:rPr>
        <w:t xml:space="preserve"> </w:t>
      </w:r>
    </w:p>
    <w:p w:rsidR="00F5085F" w:rsidRDefault="00F5085F" w:rsidP="00F5085F">
      <w:pPr>
        <w:pStyle w:val="a8"/>
        <w:widowControl w:val="0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44F0F">
        <w:rPr>
          <w:kern w:val="28"/>
          <w:sz w:val="28"/>
          <w:szCs w:val="28"/>
          <w14:cntxtAlts/>
        </w:rPr>
        <w:t>Прокуратура Республики Саха (Якутия) 677</w:t>
      </w:r>
      <w:r>
        <w:rPr>
          <w:kern w:val="28"/>
          <w:sz w:val="28"/>
          <w:szCs w:val="28"/>
          <w14:cntxtAlts/>
        </w:rPr>
        <w:t>891</w:t>
      </w:r>
      <w:r w:rsidRPr="00544F0F">
        <w:rPr>
          <w:kern w:val="28"/>
          <w:sz w:val="28"/>
          <w:szCs w:val="28"/>
          <w14:cntxtAlts/>
        </w:rPr>
        <w:t>, г. Якутск, пр. Ленина, 48</w:t>
      </w:r>
      <w:r>
        <w:rPr>
          <w:kern w:val="28"/>
          <w:sz w:val="28"/>
          <w:szCs w:val="28"/>
          <w14:cntxtAlts/>
        </w:rPr>
        <w:t xml:space="preserve">, </w:t>
      </w:r>
      <w:r w:rsidRPr="00544F0F">
        <w:rPr>
          <w:kern w:val="28"/>
          <w:sz w:val="28"/>
          <w:szCs w:val="28"/>
          <w14:cntxtAlts/>
        </w:rPr>
        <w:t xml:space="preserve"> </w:t>
      </w:r>
      <w:hyperlink r:id="rId8" w:history="1">
        <w:r w:rsidRPr="00544F0F">
          <w:rPr>
            <w:rStyle w:val="a9"/>
            <w:kern w:val="28"/>
            <w:sz w:val="28"/>
            <w:szCs w:val="28"/>
            <w:lang w:val="en-US"/>
            <w14:cntxtAlts/>
          </w:rPr>
          <w:t>http</w:t>
        </w:r>
        <w:r w:rsidRPr="00544F0F">
          <w:rPr>
            <w:rStyle w:val="a9"/>
            <w:kern w:val="28"/>
            <w:sz w:val="28"/>
            <w:szCs w:val="28"/>
            <w14:cntxtAlts/>
          </w:rPr>
          <w:t>://</w:t>
        </w:r>
        <w:proofErr w:type="spellStart"/>
        <w:r w:rsidRPr="00544F0F">
          <w:rPr>
            <w:rStyle w:val="a9"/>
            <w:kern w:val="28"/>
            <w:sz w:val="28"/>
            <w:szCs w:val="28"/>
            <w:lang w:val="en-US"/>
            <w14:cntxtAlts/>
          </w:rPr>
          <w:t>proksakha</w:t>
        </w:r>
        <w:proofErr w:type="spellEnd"/>
        <w:r w:rsidRPr="00544F0F">
          <w:rPr>
            <w:rStyle w:val="a9"/>
            <w:kern w:val="28"/>
            <w:sz w:val="28"/>
            <w:szCs w:val="28"/>
            <w14:cntxtAlts/>
          </w:rPr>
          <w:t>.</w:t>
        </w:r>
        <w:proofErr w:type="spellStart"/>
        <w:r w:rsidRPr="00544F0F">
          <w:rPr>
            <w:rStyle w:val="a9"/>
            <w:kern w:val="28"/>
            <w:sz w:val="28"/>
            <w:szCs w:val="28"/>
            <w:lang w:val="en-US"/>
            <w14:cntxtAlts/>
          </w:rPr>
          <w:t>ru</w:t>
        </w:r>
        <w:proofErr w:type="spellEnd"/>
      </w:hyperlink>
      <w:r>
        <w:rPr>
          <w:kern w:val="28"/>
          <w:sz w:val="28"/>
          <w:szCs w:val="28"/>
          <w14:cntxtAlts/>
        </w:rPr>
        <w:t xml:space="preserve">   </w:t>
      </w:r>
      <w:r w:rsidRPr="00544F0F">
        <w:rPr>
          <w:kern w:val="28"/>
          <w:sz w:val="28"/>
          <w:szCs w:val="28"/>
          <w14:cntxtAlts/>
        </w:rPr>
        <w:t xml:space="preserve"> </w:t>
      </w:r>
      <w:r w:rsidRPr="00544F0F">
        <w:rPr>
          <w:sz w:val="28"/>
          <w:szCs w:val="28"/>
        </w:rPr>
        <w:t>Дежурный прокурор  8 924 469 88 48</w:t>
      </w:r>
    </w:p>
    <w:p w:rsidR="00F5085F" w:rsidRPr="00544F0F" w:rsidRDefault="00F5085F" w:rsidP="00F5085F">
      <w:pPr>
        <w:pStyle w:val="a8"/>
        <w:rPr>
          <w:sz w:val="28"/>
          <w:szCs w:val="28"/>
        </w:rPr>
      </w:pPr>
    </w:p>
    <w:p w:rsidR="00A37DD9" w:rsidRPr="00AD7635" w:rsidRDefault="00AD7635" w:rsidP="00AD7635">
      <w:pPr>
        <w:jc w:val="right"/>
        <w:rPr>
          <w:sz w:val="28"/>
          <w:szCs w:val="28"/>
        </w:rPr>
      </w:pPr>
      <w:r w:rsidRPr="00AD7635">
        <w:rPr>
          <w:sz w:val="28"/>
          <w:szCs w:val="28"/>
        </w:rPr>
        <w:t xml:space="preserve">Прокуратура Усть-Алданского </w:t>
      </w:r>
      <w:r w:rsidR="005E15CB" w:rsidRPr="00AD7635">
        <w:rPr>
          <w:sz w:val="28"/>
          <w:szCs w:val="28"/>
        </w:rPr>
        <w:t>района</w:t>
      </w:r>
    </w:p>
    <w:sectPr w:rsidR="00A37DD9" w:rsidRPr="00AD7635" w:rsidSect="00544F0F">
      <w:headerReference w:type="even" r:id="rId9"/>
      <w:headerReference w:type="default" r:id="rId10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8C" w:rsidRDefault="00551A8C">
      <w:r>
        <w:separator/>
      </w:r>
    </w:p>
  </w:endnote>
  <w:endnote w:type="continuationSeparator" w:id="0">
    <w:p w:rsidR="00551A8C" w:rsidRDefault="005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8C" w:rsidRDefault="00551A8C">
      <w:r>
        <w:separator/>
      </w:r>
    </w:p>
  </w:footnote>
  <w:footnote w:type="continuationSeparator" w:id="0">
    <w:p w:rsidR="00551A8C" w:rsidRDefault="0055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8B" w:rsidRDefault="009339B3" w:rsidP="00E119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198B" w:rsidRDefault="00AD76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98B" w:rsidRDefault="009339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7635">
      <w:rPr>
        <w:noProof/>
      </w:rPr>
      <w:t>2</w:t>
    </w:r>
    <w:r>
      <w:rPr>
        <w:noProof/>
      </w:rPr>
      <w:fldChar w:fldCharType="end"/>
    </w:r>
  </w:p>
  <w:p w:rsidR="00E1198B" w:rsidRDefault="00AD76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C448A"/>
    <w:multiLevelType w:val="hybridMultilevel"/>
    <w:tmpl w:val="B6C8CC80"/>
    <w:lvl w:ilvl="0" w:tplc="774AF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65"/>
    <w:rsid w:val="00237D65"/>
    <w:rsid w:val="00551A8C"/>
    <w:rsid w:val="00576B71"/>
    <w:rsid w:val="005E15CB"/>
    <w:rsid w:val="00904EF1"/>
    <w:rsid w:val="009339B3"/>
    <w:rsid w:val="009704D5"/>
    <w:rsid w:val="00A37DD9"/>
    <w:rsid w:val="00AD7635"/>
    <w:rsid w:val="00C77502"/>
    <w:rsid w:val="00C93A31"/>
    <w:rsid w:val="00D404C8"/>
    <w:rsid w:val="00F5085F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08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08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5085F"/>
    <w:rPr>
      <w:rFonts w:cs="Times New Roman"/>
    </w:rPr>
  </w:style>
  <w:style w:type="paragraph" w:styleId="a6">
    <w:name w:val="Normal (Web)"/>
    <w:basedOn w:val="a"/>
    <w:uiPriority w:val="99"/>
    <w:unhideWhenUsed/>
    <w:rsid w:val="00F5085F"/>
    <w:pPr>
      <w:spacing w:before="100" w:beforeAutospacing="1" w:after="100" w:afterAutospacing="1"/>
    </w:pPr>
  </w:style>
  <w:style w:type="paragraph" w:customStyle="1" w:styleId="ConsPlusNormal">
    <w:name w:val="ConsPlusNormal"/>
    <w:rsid w:val="00F508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5085F"/>
    <w:rPr>
      <w:b/>
      <w:bCs/>
    </w:rPr>
  </w:style>
  <w:style w:type="paragraph" w:styleId="a8">
    <w:name w:val="List Paragraph"/>
    <w:basedOn w:val="a"/>
    <w:uiPriority w:val="34"/>
    <w:qFormat/>
    <w:rsid w:val="00F5085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5085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93A3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3A31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08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08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5085F"/>
    <w:rPr>
      <w:rFonts w:cs="Times New Roman"/>
    </w:rPr>
  </w:style>
  <w:style w:type="paragraph" w:styleId="a6">
    <w:name w:val="Normal (Web)"/>
    <w:basedOn w:val="a"/>
    <w:uiPriority w:val="99"/>
    <w:unhideWhenUsed/>
    <w:rsid w:val="00F5085F"/>
    <w:pPr>
      <w:spacing w:before="100" w:beforeAutospacing="1" w:after="100" w:afterAutospacing="1"/>
    </w:pPr>
  </w:style>
  <w:style w:type="paragraph" w:customStyle="1" w:styleId="ConsPlusNormal">
    <w:name w:val="ConsPlusNormal"/>
    <w:rsid w:val="00F508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5085F"/>
    <w:rPr>
      <w:b/>
      <w:bCs/>
    </w:rPr>
  </w:style>
  <w:style w:type="paragraph" w:styleId="a8">
    <w:name w:val="List Paragraph"/>
    <w:basedOn w:val="a"/>
    <w:uiPriority w:val="34"/>
    <w:qFormat/>
    <w:rsid w:val="00F5085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5085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93A31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3A31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ksakh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</dc:creator>
  <cp:lastModifiedBy>вк</cp:lastModifiedBy>
  <cp:revision>3</cp:revision>
  <cp:lastPrinted>2017-10-13T02:16:00Z</cp:lastPrinted>
  <dcterms:created xsi:type="dcterms:W3CDTF">2017-10-13T02:16:00Z</dcterms:created>
  <dcterms:modified xsi:type="dcterms:W3CDTF">2017-10-13T09:31:00Z</dcterms:modified>
</cp:coreProperties>
</file>